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F52A37" w:rsidRDefault="00F52A37" w:rsidP="00952145">
      <w:pPr>
        <w:jc w:val="center"/>
        <w:rPr>
          <w:b/>
          <w:sz w:val="24"/>
          <w:szCs w:val="24"/>
        </w:rPr>
      </w:pPr>
    </w:p>
    <w:p w:rsidR="00952145" w:rsidRPr="00AA7731" w:rsidRDefault="00952145" w:rsidP="00952145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 xml:space="preserve">]com sede na [morada completa], vem pela presente declarar que </w:t>
      </w:r>
      <w:r>
        <w:rPr>
          <w:sz w:val="24"/>
          <w:szCs w:val="24"/>
        </w:rPr>
        <w:t>[nome completo do trabalhador</w:t>
      </w:r>
      <w:r w:rsidRPr="00A65D3B">
        <w:rPr>
          <w:sz w:val="24"/>
          <w:szCs w:val="24"/>
        </w:rPr>
        <w:t xml:space="preserve">], titular do cartão de cidadão nº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[morada completa], é seu trabalhador, </w:t>
      </w:r>
      <w:r>
        <w:rPr>
          <w:sz w:val="24"/>
          <w:szCs w:val="24"/>
        </w:rPr>
        <w:t xml:space="preserve">exercendo funções na morada sita em 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, incluindo também funções de entregas ao domicílio, praticando</w:t>
      </w:r>
      <w:r w:rsidRPr="00A65D3B">
        <w:rPr>
          <w:sz w:val="24"/>
          <w:szCs w:val="24"/>
        </w:rPr>
        <w:t xml:space="preserve"> o seguinte horário</w:t>
      </w:r>
      <w:r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952145" w:rsidRDefault="00952145" w:rsidP="00952145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Entrada às </w:t>
      </w:r>
      <w:proofErr w:type="gramStart"/>
      <w:r>
        <w:rPr>
          <w:sz w:val="24"/>
          <w:szCs w:val="24"/>
        </w:rPr>
        <w:t xml:space="preserve">[    </w:t>
      </w:r>
      <w:proofErr w:type="gramEnd"/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 </w:t>
      </w:r>
      <w:r w:rsidRPr="00A65D3B">
        <w:rPr>
          <w:sz w:val="24"/>
          <w:szCs w:val="24"/>
        </w:rPr>
        <w:t xml:space="preserve">e saída às </w:t>
      </w:r>
      <w:r>
        <w:rPr>
          <w:sz w:val="24"/>
          <w:szCs w:val="24"/>
        </w:rPr>
        <w:t xml:space="preserve">[    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 xml:space="preserve"> horas</w:t>
      </w:r>
      <w:r w:rsidRPr="00A65D3B">
        <w:rPr>
          <w:sz w:val="24"/>
          <w:szCs w:val="24"/>
        </w:rPr>
        <w:t xml:space="preserve">, </w:t>
      </w:r>
      <w:r>
        <w:rPr>
          <w:sz w:val="24"/>
          <w:szCs w:val="24"/>
        </w:rPr>
        <w:t>de [indicar os dias semanais de trabalho</w:t>
      </w:r>
      <w:r w:rsidRPr="00A65D3B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FC2E22" w:rsidRDefault="00FC2E22" w:rsidP="00FC2E22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Esta declaração é emitida ao abrigo do </w:t>
      </w:r>
      <w:r w:rsidR="00AC3FF3">
        <w:rPr>
          <w:rFonts w:ascii="Calibri" w:eastAsia="Calibri" w:hAnsi="Calibri" w:cs="Times New Roman"/>
          <w:sz w:val="24"/>
          <w:szCs w:val="24"/>
        </w:rPr>
        <w:t>Decreto n.º 7/2021, de 17 de abril, que</w:t>
      </w:r>
      <w:r>
        <w:rPr>
          <w:rFonts w:ascii="Calibri" w:eastAsia="Calibri" w:hAnsi="Calibri" w:cs="Times New Roman"/>
          <w:sz w:val="24"/>
          <w:szCs w:val="24"/>
        </w:rPr>
        <w:t xml:space="preserve"> regulamenta a aplicação do Estado de Emergência decretado, a vigorar até às 23:59h do dia 30 de abril de 2021:</w:t>
      </w:r>
    </w:p>
    <w:p w:rsidR="00C85129" w:rsidRPr="003759DB" w:rsidRDefault="00C85129" w:rsidP="00C85129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45206F" w:rsidRDefault="0045206F" w:rsidP="0045206F">
      <w:pPr>
        <w:numPr>
          <w:ilvl w:val="0"/>
          <w:numId w:val="3"/>
        </w:numPr>
        <w:spacing w:before="240"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Alínea c) do nº 2 do Artigo 4º do Decreto n.º 4/2021, de 13 de março, para efeitos de circulação para o exercício de atividade profissional, repristinado pelo artigo 45.º n.º 1 do Decreto n.º 7/2021, de 17 de abril;</w:t>
      </w:r>
    </w:p>
    <w:p w:rsidR="0045206F" w:rsidRDefault="0045206F" w:rsidP="0045206F">
      <w:pPr>
        <w:numPr>
          <w:ilvl w:val="0"/>
          <w:numId w:val="3"/>
        </w:numPr>
        <w:spacing w:before="240"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Por remissão do artigo 45.º n.º 4 para a alínea a) do n.º 2 do artigo 11.º do Decreto n.º 9/2020, de 21 de novembro, para efeitos de deslocação/circulação entre concelhos para o exercício de atividade profissional;</w:t>
      </w:r>
    </w:p>
    <w:p w:rsidR="00C85129" w:rsidRPr="007E5AAE" w:rsidRDefault="00C85129" w:rsidP="00C85129">
      <w:pPr>
        <w:spacing w:before="240"/>
        <w:jc w:val="both"/>
        <w:rPr>
          <w:sz w:val="24"/>
          <w:szCs w:val="24"/>
        </w:rPr>
      </w:pPr>
      <w:bookmarkStart w:id="0" w:name="_GoBack"/>
      <w:bookmarkEnd w:id="0"/>
    </w:p>
    <w:p w:rsidR="00952145" w:rsidRPr="00A65D3B" w:rsidRDefault="00952145" w:rsidP="00952145">
      <w:pPr>
        <w:rPr>
          <w:sz w:val="24"/>
          <w:szCs w:val="24"/>
        </w:rPr>
      </w:pPr>
    </w:p>
    <w:p w:rsidR="00952145" w:rsidRPr="00A65D3B" w:rsidRDefault="00952145" w:rsidP="00952145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952145" w:rsidRPr="00A65D3B" w:rsidRDefault="00952145" w:rsidP="00952145">
      <w:pPr>
        <w:rPr>
          <w:sz w:val="24"/>
          <w:szCs w:val="24"/>
        </w:rPr>
      </w:pPr>
    </w:p>
    <w:p w:rsidR="00952145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Pr="00A65D3B">
        <w:rPr>
          <w:sz w:val="24"/>
          <w:szCs w:val="24"/>
        </w:rPr>
        <w:t>erência,</w:t>
      </w:r>
    </w:p>
    <w:p w:rsidR="00952145" w:rsidRPr="00A65D3B" w:rsidRDefault="00952145" w:rsidP="00952145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p w:rsidR="00675A85" w:rsidRPr="00A65D3B" w:rsidRDefault="00675A85" w:rsidP="00952145">
      <w:pPr>
        <w:jc w:val="center"/>
        <w:rPr>
          <w:sz w:val="24"/>
          <w:szCs w:val="24"/>
        </w:rPr>
      </w:pP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3E" w:rsidRDefault="009A383E" w:rsidP="00A65D3B">
      <w:pPr>
        <w:spacing w:after="0" w:line="240" w:lineRule="auto"/>
      </w:pPr>
      <w:r>
        <w:separator/>
      </w:r>
    </w:p>
  </w:endnote>
  <w:endnote w:type="continuationSeparator" w:id="0">
    <w:p w:rsidR="009A383E" w:rsidRDefault="009A383E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3E" w:rsidRDefault="009A383E" w:rsidP="00A65D3B">
      <w:pPr>
        <w:spacing w:after="0" w:line="240" w:lineRule="auto"/>
      </w:pPr>
      <w:r>
        <w:separator/>
      </w:r>
    </w:p>
  </w:footnote>
  <w:footnote w:type="continuationSeparator" w:id="0">
    <w:p w:rsidR="009A383E" w:rsidRDefault="009A383E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154CB"/>
    <w:rsid w:val="0003660D"/>
    <w:rsid w:val="00053646"/>
    <w:rsid w:val="000A40B5"/>
    <w:rsid w:val="000D1A62"/>
    <w:rsid w:val="000E2D5E"/>
    <w:rsid w:val="000F4E39"/>
    <w:rsid w:val="001A77ED"/>
    <w:rsid w:val="001F22FA"/>
    <w:rsid w:val="00287F4C"/>
    <w:rsid w:val="00296FBC"/>
    <w:rsid w:val="002A5E8C"/>
    <w:rsid w:val="003068CB"/>
    <w:rsid w:val="00314931"/>
    <w:rsid w:val="00350577"/>
    <w:rsid w:val="0045206F"/>
    <w:rsid w:val="00485E2C"/>
    <w:rsid w:val="005525CA"/>
    <w:rsid w:val="00576445"/>
    <w:rsid w:val="00675A85"/>
    <w:rsid w:val="00684EE2"/>
    <w:rsid w:val="006B6EC1"/>
    <w:rsid w:val="00713731"/>
    <w:rsid w:val="007801FF"/>
    <w:rsid w:val="007B141B"/>
    <w:rsid w:val="007E1800"/>
    <w:rsid w:val="00815E86"/>
    <w:rsid w:val="0082766C"/>
    <w:rsid w:val="009221BE"/>
    <w:rsid w:val="009274B4"/>
    <w:rsid w:val="00952145"/>
    <w:rsid w:val="00972BD4"/>
    <w:rsid w:val="009A383E"/>
    <w:rsid w:val="00A105CB"/>
    <w:rsid w:val="00A65D3B"/>
    <w:rsid w:val="00A74DAE"/>
    <w:rsid w:val="00A80C7D"/>
    <w:rsid w:val="00AA7731"/>
    <w:rsid w:val="00AC3FF3"/>
    <w:rsid w:val="00AE1999"/>
    <w:rsid w:val="00B30733"/>
    <w:rsid w:val="00B36A14"/>
    <w:rsid w:val="00BC6290"/>
    <w:rsid w:val="00BD5479"/>
    <w:rsid w:val="00C85129"/>
    <w:rsid w:val="00CB3D78"/>
    <w:rsid w:val="00D87980"/>
    <w:rsid w:val="00F13643"/>
    <w:rsid w:val="00F31927"/>
    <w:rsid w:val="00F52A37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4DA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4DA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4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2</cp:revision>
  <dcterms:created xsi:type="dcterms:W3CDTF">2021-04-17T21:42:00Z</dcterms:created>
  <dcterms:modified xsi:type="dcterms:W3CDTF">2021-04-17T21:42:00Z</dcterms:modified>
</cp:coreProperties>
</file>