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8CE" w:rsidRDefault="009638CE">
      <w:pPr>
        <w:pStyle w:val="Corpodetexto"/>
        <w:rPr>
          <w:rFonts w:ascii="Times New Roman"/>
          <w:sz w:val="20"/>
        </w:rPr>
      </w:pPr>
    </w:p>
    <w:p w:rsidR="009638CE" w:rsidRPr="0007768B" w:rsidRDefault="009638CE">
      <w:pPr>
        <w:pStyle w:val="Corpodetexto"/>
        <w:spacing w:before="9"/>
        <w:rPr>
          <w:rFonts w:ascii="Times New Roman"/>
        </w:rPr>
      </w:pPr>
    </w:p>
    <w:p w:rsidR="009638CE" w:rsidRPr="0007768B" w:rsidRDefault="009C2229" w:rsidP="0007768B">
      <w:pPr>
        <w:spacing w:line="276" w:lineRule="auto"/>
        <w:ind w:left="3382" w:right="315" w:hanging="2564"/>
        <w:jc w:val="both"/>
        <w:rPr>
          <w:b/>
          <w:sz w:val="23"/>
          <w:szCs w:val="23"/>
          <w14:numForm w14:val="lining"/>
          <w14:numSpacing w14:val="proportional"/>
        </w:rPr>
      </w:pPr>
      <w:r w:rsidRPr="0007768B">
        <w:rPr>
          <w:b/>
          <w:sz w:val="23"/>
          <w:szCs w:val="23"/>
          <w14:numForm w14:val="lining"/>
          <w14:numSpacing w14:val="proportional"/>
        </w:rPr>
        <w:t>INCENTIVO EXTRAORDINÁRIO À</w:t>
      </w:r>
      <w:r w:rsidRPr="0007768B">
        <w:rPr>
          <w:sz w:val="23"/>
          <w:szCs w:val="23"/>
          <w14:numForm w14:val="lining"/>
          <w14:numSpacing w14:val="proportional"/>
        </w:rPr>
        <w:t xml:space="preserve"> </w:t>
      </w:r>
      <w:r w:rsidRPr="0007768B">
        <w:rPr>
          <w:b/>
          <w:sz w:val="23"/>
          <w:szCs w:val="23"/>
          <w14:numForm w14:val="lining"/>
          <w14:numSpacing w14:val="proportional"/>
        </w:rPr>
        <w:t>NORMALIZAÇÃO DA ATIVIDADE EMPRESARIAL TERMO DE ACEITAÇÃO</w:t>
      </w:r>
    </w:p>
    <w:p w:rsidR="009638CE" w:rsidRDefault="009638CE" w:rsidP="0007768B">
      <w:pPr>
        <w:pStyle w:val="Corpodetexto"/>
        <w:spacing w:line="276" w:lineRule="auto"/>
        <w:jc w:val="both"/>
        <w:rPr>
          <w:b/>
          <w:sz w:val="22"/>
          <w:szCs w:val="22"/>
          <w14:numForm w14:val="lining"/>
          <w14:numSpacing w14:val="proportional"/>
        </w:rPr>
      </w:pPr>
    </w:p>
    <w:p w:rsidR="0007768B" w:rsidRPr="0007768B" w:rsidRDefault="0007768B" w:rsidP="0007768B">
      <w:pPr>
        <w:pStyle w:val="Corpodetexto"/>
        <w:spacing w:line="276" w:lineRule="auto"/>
        <w:jc w:val="both"/>
        <w:rPr>
          <w:b/>
          <w:sz w:val="22"/>
          <w:szCs w:val="22"/>
          <w14:numForm w14:val="lining"/>
          <w14:numSpacing w14:val="proportional"/>
        </w:rPr>
      </w:pPr>
    </w:p>
    <w:p w:rsidR="009638CE" w:rsidRPr="0007768B" w:rsidRDefault="009C2229" w:rsidP="0007768B">
      <w:pPr>
        <w:tabs>
          <w:tab w:val="left" w:pos="4516"/>
          <w:tab w:val="left" w:pos="7791"/>
        </w:tabs>
        <w:spacing w:line="276" w:lineRule="auto"/>
        <w:ind w:left="159"/>
        <w:jc w:val="both"/>
        <w:rPr>
          <w14:numForm w14:val="lining"/>
          <w14:numSpacing w14:val="proportional"/>
        </w:rPr>
      </w:pPr>
      <w:r w:rsidRPr="0007768B">
        <w:rPr>
          <w:i/>
          <w14:numForm w14:val="lining"/>
          <w14:numSpacing w14:val="proportional"/>
        </w:rPr>
        <w:t>(Designação da entidade)</w:t>
      </w:r>
      <w:r w:rsidRPr="0007768B">
        <w:rPr>
          <w:i/>
          <w:u w:val="single" w:color="282828"/>
          <w14:numForm w14:val="lining"/>
          <w14:numSpacing w14:val="proportional"/>
        </w:rPr>
        <w:t xml:space="preserve"> </w:t>
      </w:r>
      <w:r w:rsidRPr="0007768B">
        <w:rPr>
          <w:i/>
          <w:u w:val="single" w:color="282828"/>
          <w14:numForm w14:val="lining"/>
          <w14:numSpacing w14:val="proportional"/>
        </w:rPr>
        <w:tab/>
      </w:r>
      <w:r w:rsidRPr="0007768B">
        <w:rPr>
          <w14:numForm w14:val="lining"/>
          <w14:numSpacing w14:val="proportional"/>
        </w:rPr>
        <w:t xml:space="preserve"> </w:t>
      </w:r>
      <w:r w:rsidR="0007768B" w:rsidRPr="0007768B">
        <w:rPr>
          <w14:numForm w14:val="lining"/>
          <w14:numSpacing w14:val="proportional"/>
        </w:rPr>
        <w:t>,</w:t>
      </w:r>
      <w:r w:rsidR="0007768B">
        <w:rPr>
          <w:i/>
          <w14:numForm w14:val="lining"/>
          <w14:numSpacing w14:val="proportional"/>
        </w:rPr>
        <w:t xml:space="preserve"> </w:t>
      </w:r>
      <w:proofErr w:type="gramStart"/>
      <w:r w:rsidRPr="0007768B">
        <w:rPr>
          <w14:numForm w14:val="lining"/>
          <w14:numSpacing w14:val="proportional"/>
        </w:rPr>
        <w:t>com</w:t>
      </w:r>
      <w:proofErr w:type="gramEnd"/>
      <w:r w:rsidRPr="0007768B">
        <w:rPr>
          <w14:numForm w14:val="lining"/>
          <w14:numSpacing w14:val="proportional"/>
        </w:rPr>
        <w:t xml:space="preserve"> sede em</w:t>
      </w:r>
      <w:r w:rsidRPr="0007768B">
        <w:rPr>
          <w:u w:val="single" w:color="282828"/>
          <w14:numForm w14:val="lining"/>
          <w14:numSpacing w14:val="proportional"/>
        </w:rPr>
        <w:t xml:space="preserve"> </w:t>
      </w:r>
      <w:r w:rsidRPr="0007768B">
        <w:rPr>
          <w:u w:val="single" w:color="282828"/>
          <w14:numForm w14:val="lining"/>
          <w14:numSpacing w14:val="proportional"/>
        </w:rPr>
        <w:tab/>
      </w:r>
      <w:r w:rsidR="0007768B">
        <w:rPr>
          <w14:numForm w14:val="lining"/>
          <w14:numSpacing w14:val="proportional"/>
        </w:rPr>
        <w:t xml:space="preserve"> ,</w:t>
      </w:r>
      <w:proofErr w:type="gramStart"/>
      <w:r w:rsidRPr="0007768B">
        <w:rPr>
          <w14:numForm w14:val="lining"/>
          <w14:numSpacing w14:val="proportional"/>
        </w:rPr>
        <w:t>com</w:t>
      </w:r>
      <w:proofErr w:type="gramEnd"/>
      <w:r w:rsidRPr="0007768B">
        <w:rPr>
          <w14:numForm w14:val="lining"/>
          <w14:numSpacing w14:val="proportional"/>
        </w:rPr>
        <w:t xml:space="preserve"> o NIPC</w:t>
      </w:r>
    </w:p>
    <w:p w:rsidR="009638CE" w:rsidRPr="0007768B" w:rsidRDefault="009C2229" w:rsidP="0007768B">
      <w:pPr>
        <w:pStyle w:val="Corpodetexto"/>
        <w:tabs>
          <w:tab w:val="left" w:pos="1056"/>
        </w:tabs>
        <w:spacing w:line="276" w:lineRule="auto"/>
        <w:ind w:left="155" w:right="99" w:firstLine="31"/>
        <w:jc w:val="both"/>
        <w:rPr>
          <w:sz w:val="22"/>
          <w:szCs w:val="22"/>
          <w14:numForm w14:val="lining"/>
          <w14:numSpacing w14:val="proportional"/>
        </w:rPr>
      </w:pPr>
      <w:r w:rsidRPr="0007768B">
        <w:rPr>
          <w:sz w:val="22"/>
          <w:szCs w:val="22"/>
          <w:u w:val="single" w:color="4B4B4B"/>
          <w14:numForm w14:val="lining"/>
          <w14:numSpacing w14:val="proportional"/>
        </w:rPr>
        <w:t xml:space="preserve"> </w:t>
      </w:r>
      <w:r w:rsidRPr="0007768B">
        <w:rPr>
          <w:sz w:val="22"/>
          <w:szCs w:val="22"/>
          <w:u w:val="single" w:color="4B4B4B"/>
          <w14:numForm w14:val="lining"/>
          <w14:numSpacing w14:val="proportional"/>
        </w:rPr>
        <w:tab/>
      </w:r>
      <w:r w:rsidR="0007768B">
        <w:rPr>
          <w:sz w:val="22"/>
          <w:szCs w:val="22"/>
          <w14:numForm w14:val="lining"/>
          <w14:numSpacing w14:val="proportional"/>
        </w:rPr>
        <w:t xml:space="preserve"> ,</w:t>
      </w:r>
      <w:r w:rsidRPr="0007768B">
        <w:rPr>
          <w:sz w:val="22"/>
          <w:szCs w:val="22"/>
          <w14:numForm w14:val="lining"/>
          <w14:numSpacing w14:val="proportional"/>
        </w:rPr>
        <w:t xml:space="preserve"> </w:t>
      </w:r>
      <w:proofErr w:type="gramStart"/>
      <w:r w:rsidRPr="0007768B">
        <w:rPr>
          <w:sz w:val="22"/>
          <w:szCs w:val="22"/>
          <w14:numForm w14:val="lining"/>
          <w14:numSpacing w14:val="proportional"/>
        </w:rPr>
        <w:t>declara</w:t>
      </w:r>
      <w:proofErr w:type="gramEnd"/>
      <w:r w:rsidRPr="0007768B">
        <w:rPr>
          <w:sz w:val="22"/>
          <w:szCs w:val="22"/>
          <w14:numForm w14:val="lining"/>
          <w14:numSpacing w14:val="proportional"/>
        </w:rPr>
        <w:t xml:space="preserve"> que, mediante a aprovação pelo IEFP, I.P. do pedido de apoio no âmbito do Incentivo extraordinário à normalização da atividade empresarial, se obriga, por esta via, ao integral cumprimento das obrigações associadas a esta medida, no respeito por todas as disposições legislativas e regulamentares, nacionais e europeias, aplicáveis.</w:t>
      </w:r>
    </w:p>
    <w:p w:rsidR="009638CE" w:rsidRPr="0007768B" w:rsidRDefault="009638CE" w:rsidP="0007768B">
      <w:pPr>
        <w:pStyle w:val="Corpodetexto"/>
        <w:spacing w:line="276" w:lineRule="auto"/>
        <w:jc w:val="both"/>
        <w:rPr>
          <w:sz w:val="22"/>
          <w:szCs w:val="22"/>
          <w14:numForm w14:val="lining"/>
          <w14:numSpacing w14:val="proportional"/>
        </w:rPr>
      </w:pPr>
    </w:p>
    <w:p w:rsidR="009638CE" w:rsidRPr="0007768B" w:rsidRDefault="009C2229" w:rsidP="0007768B">
      <w:pPr>
        <w:pStyle w:val="Corpodetexto"/>
        <w:spacing w:line="276" w:lineRule="auto"/>
        <w:ind w:left="152" w:right="108"/>
        <w:jc w:val="both"/>
        <w:rPr>
          <w:sz w:val="22"/>
          <w:szCs w:val="22"/>
          <w14:numForm w14:val="lining"/>
          <w14:numSpacing w14:val="proportional"/>
        </w:rPr>
      </w:pPr>
      <w:r w:rsidRPr="0007768B">
        <w:rPr>
          <w:sz w:val="22"/>
          <w:szCs w:val="22"/>
          <w14:numForm w14:val="lining"/>
          <w14:numSpacing w14:val="proportional"/>
        </w:rPr>
        <w:t>Mais declara que durante o período de obrigações associado à respetiva modalidade de apoio aprovada:</w:t>
      </w:r>
    </w:p>
    <w:p w:rsidR="009638CE" w:rsidRPr="0007768B" w:rsidRDefault="009638CE" w:rsidP="0007768B">
      <w:pPr>
        <w:pStyle w:val="Corpodetexto"/>
        <w:spacing w:line="276" w:lineRule="auto"/>
        <w:jc w:val="both"/>
        <w:rPr>
          <w:sz w:val="22"/>
          <w:szCs w:val="22"/>
          <w14:numForm w14:val="lining"/>
          <w14:numSpacing w14:val="proportional"/>
        </w:rPr>
      </w:pPr>
    </w:p>
    <w:p w:rsidR="009638CE" w:rsidRPr="0007768B" w:rsidRDefault="009C2229" w:rsidP="0007768B">
      <w:pPr>
        <w:pStyle w:val="PargrafodaLista"/>
        <w:numPr>
          <w:ilvl w:val="0"/>
          <w:numId w:val="1"/>
        </w:numPr>
        <w:tabs>
          <w:tab w:val="left" w:pos="868"/>
        </w:tabs>
        <w:spacing w:line="276" w:lineRule="auto"/>
        <w:ind w:right="0"/>
        <w:jc w:val="both"/>
        <w:rPr>
          <w14:numForm w14:val="lining"/>
          <w14:numSpacing w14:val="proportional"/>
        </w:rPr>
      </w:pPr>
      <w:r w:rsidRPr="0007768B">
        <w:rPr>
          <w14:numForm w14:val="lining"/>
          <w14:numSpacing w14:val="proportional"/>
        </w:rPr>
        <w:t>O apoio será utilizado com o rigoroso respeito pelas disposições legislativas e</w:t>
      </w:r>
      <w:r w:rsidR="004C2B86" w:rsidRPr="0007768B">
        <w:rPr>
          <w14:numForm w14:val="lining"/>
          <w14:numSpacing w14:val="proportional"/>
        </w:rPr>
        <w:t xml:space="preserve"> </w:t>
      </w:r>
      <w:r w:rsidRPr="0007768B">
        <w:rPr>
          <w14:numForm w14:val="lining"/>
          <w14:numSpacing w14:val="proportional"/>
        </w:rPr>
        <w:t xml:space="preserve">regulamentares aplicáveis, </w:t>
      </w:r>
      <w:r w:rsidR="004C2B86" w:rsidRPr="0007768B">
        <w:rPr>
          <w14:numForm w14:val="lining"/>
          <w14:numSpacing w14:val="proportional"/>
        </w:rPr>
        <w:t>nomeadamente do</w:t>
      </w:r>
      <w:r w:rsidRPr="0007768B">
        <w:rPr>
          <w14:numForm w14:val="lining"/>
          <w14:numSpacing w14:val="proportional"/>
        </w:rPr>
        <w:t xml:space="preserve"> Decreto-Lei </w:t>
      </w:r>
      <w:r w:rsidR="004C2B86" w:rsidRPr="0007768B">
        <w:rPr>
          <w14:numForm w14:val="lining"/>
          <w14:numSpacing w14:val="proportional"/>
        </w:rPr>
        <w:t xml:space="preserve">n.º </w:t>
      </w:r>
      <w:r w:rsidRPr="0007768B">
        <w:rPr>
          <w14:numForm w14:val="lining"/>
          <w14:numSpacing w14:val="proportional"/>
        </w:rPr>
        <w:t>27-B/</w:t>
      </w:r>
      <w:r w:rsidR="004C2B86" w:rsidRPr="0007768B">
        <w:rPr>
          <w14:numForm w14:val="lining"/>
          <w14:numSpacing w14:val="proportional"/>
        </w:rPr>
        <w:t>2020, de</w:t>
      </w:r>
      <w:r w:rsidRPr="0007768B">
        <w:rPr>
          <w14:numForm w14:val="lining"/>
          <w14:numSpacing w14:val="proportional"/>
        </w:rPr>
        <w:t xml:space="preserve"> 19 de junho,</w:t>
      </w:r>
      <w:r w:rsidR="004C2B86" w:rsidRPr="0007768B">
        <w:rPr>
          <w14:numForm w14:val="lining"/>
          <w14:numSpacing w14:val="proportional"/>
        </w:rPr>
        <w:t xml:space="preserve"> </w:t>
      </w:r>
      <w:r w:rsidRPr="0007768B">
        <w:rPr>
          <w14:numForm w14:val="lining"/>
          <w14:numSpacing w14:val="proportional"/>
        </w:rPr>
        <w:t xml:space="preserve">na atual redação, regulamentado pela Portaria </w:t>
      </w:r>
      <w:r w:rsidR="004C2B86" w:rsidRPr="0007768B">
        <w:rPr>
          <w14:numForm w14:val="lining"/>
          <w14:numSpacing w14:val="proportional"/>
        </w:rPr>
        <w:t>n.º</w:t>
      </w:r>
      <w:r w:rsidRPr="0007768B">
        <w:rPr>
          <w14:numForm w14:val="lining"/>
          <w14:numSpacing w14:val="proportional"/>
        </w:rPr>
        <w:t xml:space="preserve"> 170-A/2020, de 13 de julho;</w:t>
      </w:r>
    </w:p>
    <w:p w:rsidR="009638CE" w:rsidRPr="0007768B" w:rsidRDefault="009C2229" w:rsidP="0007768B">
      <w:pPr>
        <w:pStyle w:val="PargrafodaLista"/>
        <w:numPr>
          <w:ilvl w:val="0"/>
          <w:numId w:val="1"/>
        </w:numPr>
        <w:tabs>
          <w:tab w:val="left" w:pos="863"/>
        </w:tabs>
        <w:spacing w:line="276" w:lineRule="auto"/>
        <w:ind w:left="861" w:right="101" w:hanging="284"/>
        <w:jc w:val="both"/>
        <w:rPr>
          <w14:numForm w14:val="lining"/>
          <w14:numSpacing w14:val="proportional"/>
        </w:rPr>
      </w:pPr>
      <w:r w:rsidRPr="0007768B">
        <w:rPr>
          <w14:numForm w14:val="lining"/>
          <w14:numSpacing w14:val="proportional"/>
        </w:rPr>
        <w:t>Que preenche os requisitos legais exigidos para o exercício da atividade ou iniciou o processo aplicável;</w:t>
      </w:r>
    </w:p>
    <w:p w:rsidR="009638CE" w:rsidRPr="0007768B" w:rsidRDefault="009C2229" w:rsidP="0007768B">
      <w:pPr>
        <w:pStyle w:val="PargrafodaLista"/>
        <w:numPr>
          <w:ilvl w:val="0"/>
          <w:numId w:val="1"/>
        </w:numPr>
        <w:tabs>
          <w:tab w:val="left" w:pos="861"/>
        </w:tabs>
        <w:spacing w:line="276" w:lineRule="auto"/>
        <w:ind w:left="869" w:right="104" w:hanging="295"/>
        <w:jc w:val="both"/>
        <w:rPr>
          <w14:numForm w14:val="lining"/>
          <w14:numSpacing w14:val="proportional"/>
        </w:rPr>
      </w:pPr>
      <w:r w:rsidRPr="0007768B">
        <w:rPr>
          <w14:numForm w14:val="lining"/>
          <w14:numSpacing w14:val="proportional"/>
        </w:rPr>
        <w:t>Se compromete a manter a sua situação regularizada perante a Segurança Social e a Autoridade Tributária a Aduaneira, durante o período de concessão do Incentivo;</w:t>
      </w:r>
    </w:p>
    <w:p w:rsidR="009638CE" w:rsidRPr="0007768B" w:rsidRDefault="009C2229" w:rsidP="0007768B">
      <w:pPr>
        <w:pStyle w:val="PargrafodaLista"/>
        <w:numPr>
          <w:ilvl w:val="0"/>
          <w:numId w:val="1"/>
        </w:numPr>
        <w:tabs>
          <w:tab w:val="left" w:pos="866"/>
        </w:tabs>
        <w:spacing w:line="276" w:lineRule="auto"/>
        <w:ind w:left="858" w:right="102" w:hanging="284"/>
        <w:jc w:val="both"/>
        <w:rPr>
          <w14:numForm w14:val="lining"/>
          <w14:numSpacing w14:val="proportional"/>
        </w:rPr>
      </w:pPr>
      <w:r w:rsidRPr="0007768B">
        <w:rPr>
          <w14:numForm w14:val="lining"/>
          <w14:numSpacing w14:val="proportional"/>
        </w:rPr>
        <w:t xml:space="preserve">Se compromete, durante o período de concessão do Incentivo, bem como nos 60 dias subsequentes, a não fazer cessar contratos de trabalho ao abrigo das modalidades de despedimento coletivo, despedimento por extinção do posto de trabalho, despedimento por </w:t>
      </w:r>
      <w:r w:rsidR="004C2B86" w:rsidRPr="0007768B">
        <w:rPr>
          <w14:numForm w14:val="lining"/>
          <w14:numSpacing w14:val="proportional"/>
        </w:rPr>
        <w:t>inadaptação, previstos</w:t>
      </w:r>
      <w:r w:rsidRPr="0007768B">
        <w:rPr>
          <w14:numForm w14:val="lining"/>
          <w14:numSpacing w14:val="proportional"/>
        </w:rPr>
        <w:t xml:space="preserve"> nos artigos 359</w:t>
      </w:r>
      <w:r w:rsidR="004C2B86" w:rsidRPr="0007768B">
        <w:rPr>
          <w14:numForm w14:val="lining"/>
          <w14:numSpacing w14:val="proportional"/>
        </w:rPr>
        <w:t>.º,</w:t>
      </w:r>
      <w:r w:rsidRPr="0007768B">
        <w:rPr>
          <w14:numForm w14:val="lining"/>
          <w14:numSpacing w14:val="proportional"/>
        </w:rPr>
        <w:t xml:space="preserve"> 367.</w:t>
      </w:r>
      <w:r w:rsidR="004C2B86" w:rsidRPr="0007768B">
        <w:rPr>
          <w14:numForm w14:val="lining"/>
          <w14:numSpacing w14:val="proportional"/>
        </w:rPr>
        <w:t>º</w:t>
      </w:r>
      <w:r w:rsidRPr="0007768B">
        <w:rPr>
          <w14:numForm w14:val="lining"/>
          <w14:numSpacing w14:val="proportional"/>
        </w:rPr>
        <w:t xml:space="preserve"> e </w:t>
      </w:r>
      <w:r w:rsidR="004C2B86" w:rsidRPr="0007768B">
        <w:rPr>
          <w14:numForm w14:val="lining"/>
          <w14:numSpacing w14:val="proportional"/>
        </w:rPr>
        <w:t>373.º</w:t>
      </w:r>
      <w:r w:rsidRPr="0007768B">
        <w:rPr>
          <w14:numForm w14:val="lining"/>
          <w14:numSpacing w14:val="proportional"/>
        </w:rPr>
        <w:t xml:space="preserve"> do Código do Trabalho, nem a iniciar os respetivos procedimentos;</w:t>
      </w:r>
    </w:p>
    <w:p w:rsidR="009638CE" w:rsidRPr="0007768B" w:rsidRDefault="009C2229" w:rsidP="0007768B">
      <w:pPr>
        <w:pStyle w:val="PargrafodaLista"/>
        <w:numPr>
          <w:ilvl w:val="0"/>
          <w:numId w:val="1"/>
        </w:numPr>
        <w:tabs>
          <w:tab w:val="left" w:pos="857"/>
        </w:tabs>
        <w:spacing w:line="276" w:lineRule="auto"/>
        <w:ind w:left="858" w:hanging="289"/>
        <w:jc w:val="both"/>
        <w:rPr>
          <w14:numForm w14:val="lining"/>
          <w14:numSpacing w14:val="proportional"/>
        </w:rPr>
      </w:pPr>
      <w:r w:rsidRPr="0007768B">
        <w:rPr>
          <w14:numForm w14:val="lining"/>
          <w14:numSpacing w14:val="proportional"/>
        </w:rPr>
        <w:t>Se compromete a comunicar por escrito ao IEFP a eventual mudança de domicílio da entidade;</w:t>
      </w:r>
    </w:p>
    <w:p w:rsidR="009638CE" w:rsidRPr="0007768B" w:rsidRDefault="009C2229" w:rsidP="0007768B">
      <w:pPr>
        <w:pStyle w:val="PargrafodaLista"/>
        <w:numPr>
          <w:ilvl w:val="0"/>
          <w:numId w:val="1"/>
        </w:numPr>
        <w:tabs>
          <w:tab w:val="left" w:pos="857"/>
        </w:tabs>
        <w:spacing w:line="276" w:lineRule="auto"/>
        <w:ind w:left="851" w:hanging="280"/>
        <w:jc w:val="both"/>
        <w:rPr>
          <w14:numForm w14:val="lining"/>
          <w14:numSpacing w14:val="proportional"/>
        </w:rPr>
      </w:pPr>
      <w:r w:rsidRPr="0007768B">
        <w:rPr>
          <w14:numForm w14:val="lining"/>
          <w14:numSpacing w14:val="proportional"/>
        </w:rPr>
        <w:t>Se compromete a sujeitar-se a ações de acompanhamento, de verificação, de auditoria ou de fiscalização por parte dos serviços do IEFP e outras entidades com competência para o efeito, fornecendo todos os elementos relacionados direta ou indiretamente com o apoio no âmbito do Incentivo;</w:t>
      </w:r>
    </w:p>
    <w:p w:rsidR="009638CE" w:rsidRPr="0007768B" w:rsidRDefault="009C2229" w:rsidP="0007768B">
      <w:pPr>
        <w:pStyle w:val="PargrafodaLista"/>
        <w:numPr>
          <w:ilvl w:val="0"/>
          <w:numId w:val="1"/>
        </w:numPr>
        <w:tabs>
          <w:tab w:val="left" w:pos="852"/>
        </w:tabs>
        <w:spacing w:line="276" w:lineRule="auto"/>
        <w:ind w:left="851" w:right="118" w:hanging="364"/>
        <w:jc w:val="both"/>
        <w:rPr>
          <w14:numForm w14:val="lining"/>
          <w14:numSpacing w14:val="proportional"/>
        </w:rPr>
      </w:pPr>
      <w:r w:rsidRPr="0007768B">
        <w:rPr>
          <w14:numForm w14:val="lining"/>
          <w14:numSpacing w14:val="proportional"/>
        </w:rPr>
        <w:t>Se compromete a guardar, organizar e manter atualizados todos os documentos que digam respeito à execução física e financeira do processo, disponibilizando-os, em qualquer momento, para consulta pelas entidades legalmente autorizadas a fazê-lo, nomeadamente, os serviços do IEFP;</w:t>
      </w:r>
    </w:p>
    <w:p w:rsidR="009638CE" w:rsidRPr="0007768B" w:rsidRDefault="009C2229" w:rsidP="0007768B">
      <w:pPr>
        <w:pStyle w:val="PargrafodaLista"/>
        <w:numPr>
          <w:ilvl w:val="0"/>
          <w:numId w:val="1"/>
        </w:numPr>
        <w:tabs>
          <w:tab w:val="left" w:pos="851"/>
        </w:tabs>
        <w:spacing w:line="276" w:lineRule="auto"/>
        <w:ind w:left="846" w:right="117" w:hanging="365"/>
        <w:jc w:val="both"/>
        <w:rPr>
          <w14:numForm w14:val="lining"/>
          <w14:numSpacing w14:val="proportional"/>
        </w:rPr>
      </w:pPr>
      <w:r w:rsidRPr="0007768B">
        <w:rPr>
          <w14:numForm w14:val="lining"/>
          <w14:numSpacing w14:val="proportional"/>
        </w:rPr>
        <w:t>Assume o compromisso de comunicar por escrito ao IEFP todas as situações que pela sua natureza possam implicar a alteração ao pedido inicialmente aprovado;</w:t>
      </w:r>
    </w:p>
    <w:p w:rsidR="009638CE" w:rsidRPr="0007768B" w:rsidRDefault="009C2229" w:rsidP="0007768B">
      <w:pPr>
        <w:pStyle w:val="PargrafodaLista"/>
        <w:numPr>
          <w:ilvl w:val="0"/>
          <w:numId w:val="1"/>
        </w:numPr>
        <w:tabs>
          <w:tab w:val="left" w:pos="849"/>
        </w:tabs>
        <w:spacing w:line="276" w:lineRule="auto"/>
        <w:ind w:left="843" w:right="117" w:hanging="360"/>
        <w:jc w:val="both"/>
        <w:rPr>
          <w14:numForm w14:val="lining"/>
          <w14:numSpacing w14:val="proportional"/>
        </w:rPr>
      </w:pPr>
      <w:r w:rsidRPr="0007768B">
        <w:rPr>
          <w14:numForm w14:val="lining"/>
          <w14:numSpacing w14:val="proportional"/>
        </w:rPr>
        <w:t xml:space="preserve">Tem conhecimento de que o incumprimento das obrigações decorrentes da concessão do Incentivo implica a imediata cessação da atribuição do apoio concedido e/ou a restituição proporcional ou total do mesmo, nos casos previstos no Decreto-Lei </w:t>
      </w:r>
      <w:r w:rsidR="004C2B86" w:rsidRPr="0007768B">
        <w:rPr>
          <w14:numForm w14:val="lining"/>
          <w14:numSpacing w14:val="proportional"/>
        </w:rPr>
        <w:t>n.º</w:t>
      </w:r>
      <w:r w:rsidRPr="0007768B">
        <w:rPr>
          <w14:numForm w14:val="lining"/>
          <w14:numSpacing w14:val="proportional"/>
        </w:rPr>
        <w:t xml:space="preserve"> 27-B/2020, de 19 de junho, na redação atual, e regulamentado pela Portaria </w:t>
      </w:r>
      <w:r w:rsidR="004C2B86" w:rsidRPr="0007768B">
        <w:rPr>
          <w14:numForm w14:val="lining"/>
          <w14:numSpacing w14:val="proportional"/>
        </w:rPr>
        <w:t xml:space="preserve">n.º </w:t>
      </w:r>
      <w:r w:rsidRPr="0007768B">
        <w:rPr>
          <w14:numForm w14:val="lining"/>
          <w14:numSpacing w14:val="proportional"/>
        </w:rPr>
        <w:t>170-A/2020, de 13 de julho;</w:t>
      </w:r>
    </w:p>
    <w:p w:rsidR="009638CE" w:rsidRPr="0007768B" w:rsidRDefault="009638CE" w:rsidP="0007768B">
      <w:pPr>
        <w:spacing w:line="276" w:lineRule="auto"/>
        <w:jc w:val="both"/>
        <w:rPr>
          <w14:numForm w14:val="lining"/>
          <w14:numSpacing w14:val="proportional"/>
        </w:rPr>
        <w:sectPr w:rsidR="009638CE" w:rsidRPr="0007768B">
          <w:headerReference w:type="default" r:id="rId7"/>
          <w:footerReference w:type="default" r:id="rId8"/>
          <w:type w:val="continuous"/>
          <w:pgSz w:w="11900" w:h="16840"/>
          <w:pgMar w:top="1240" w:right="1340" w:bottom="840" w:left="1560" w:header="986" w:footer="653" w:gutter="0"/>
          <w:pgNumType w:start="19"/>
          <w:cols w:space="720"/>
        </w:sectPr>
      </w:pPr>
    </w:p>
    <w:p w:rsidR="009638CE" w:rsidRPr="0007768B" w:rsidRDefault="009638CE" w:rsidP="0007768B">
      <w:pPr>
        <w:pStyle w:val="Corpodetexto"/>
        <w:spacing w:line="276" w:lineRule="auto"/>
        <w:jc w:val="both"/>
        <w:rPr>
          <w:sz w:val="22"/>
          <w:szCs w:val="22"/>
          <w14:numForm w14:val="lining"/>
          <w14:numSpacing w14:val="proportional"/>
        </w:rPr>
      </w:pPr>
    </w:p>
    <w:p w:rsidR="009638CE" w:rsidRPr="0007768B" w:rsidRDefault="009C2229" w:rsidP="0007768B">
      <w:pPr>
        <w:pStyle w:val="PargrafodaLista"/>
        <w:numPr>
          <w:ilvl w:val="0"/>
          <w:numId w:val="1"/>
        </w:numPr>
        <w:tabs>
          <w:tab w:val="left" w:pos="796"/>
        </w:tabs>
        <w:spacing w:line="276" w:lineRule="auto"/>
        <w:ind w:left="798" w:right="188" w:hanging="358"/>
        <w:jc w:val="both"/>
        <w:rPr>
          <w14:numForm w14:val="lining"/>
          <w14:numSpacing w14:val="proportional"/>
        </w:rPr>
      </w:pPr>
      <w:r w:rsidRPr="0007768B">
        <w:rPr>
          <w14:numForm w14:val="lining"/>
          <w14:numSpacing w14:val="proportional"/>
        </w:rPr>
        <w:t>Tem conhecimento de que em sede de execução fiscal são subsidiariamente responsáveis pela restituição dos montantes em dívida os administradores, diretores, gerentes e outras pessoas que exercem, ainda que somente de facto, funções de administração ou gestão de pessoas coletivas e entes fiscalmente equiparados, nos termos previstos na Lei Geral Tributária;</w:t>
      </w:r>
    </w:p>
    <w:p w:rsidR="009638CE" w:rsidRPr="0007768B" w:rsidRDefault="009C2229" w:rsidP="0007768B">
      <w:pPr>
        <w:pStyle w:val="PargrafodaLista"/>
        <w:numPr>
          <w:ilvl w:val="0"/>
          <w:numId w:val="1"/>
        </w:numPr>
        <w:tabs>
          <w:tab w:val="left" w:pos="801"/>
        </w:tabs>
        <w:spacing w:line="276" w:lineRule="auto"/>
        <w:ind w:left="796" w:right="188" w:hanging="358"/>
        <w:jc w:val="both"/>
        <w:rPr>
          <w14:numForm w14:val="lining"/>
          <w14:numSpacing w14:val="proportional"/>
        </w:rPr>
      </w:pPr>
      <w:r w:rsidRPr="0007768B">
        <w:rPr>
          <w14:numForm w14:val="lining"/>
          <w14:numSpacing w14:val="proportional"/>
        </w:rPr>
        <w:t xml:space="preserve">Tem conhecimento de que não pode aceder ao apoio à retoma progressiva previsto na Resolução do Conselho de Ministros </w:t>
      </w:r>
      <w:r w:rsidR="004C2B86" w:rsidRPr="0007768B">
        <w:rPr>
          <w14:numForm w14:val="lining"/>
          <w14:numSpacing w14:val="proportional"/>
        </w:rPr>
        <w:t>n.º</w:t>
      </w:r>
      <w:r w:rsidRPr="0007768B">
        <w:rPr>
          <w14:numForm w14:val="lining"/>
          <w14:numSpacing w14:val="proportional"/>
        </w:rPr>
        <w:t xml:space="preserve"> 41/2020, de 6 de junho, nem, até ao fim do prazo estabelecido no </w:t>
      </w:r>
      <w:r w:rsidR="004C2B86" w:rsidRPr="0007768B">
        <w:rPr>
          <w14:numForm w14:val="lining"/>
          <w14:numSpacing w14:val="proportional"/>
        </w:rPr>
        <w:t>n.º</w:t>
      </w:r>
      <w:r w:rsidRPr="0007768B">
        <w:rPr>
          <w14:numForm w14:val="lining"/>
          <w14:numSpacing w14:val="proportional"/>
        </w:rPr>
        <w:t xml:space="preserve"> 4 do artigo </w:t>
      </w:r>
      <w:r w:rsidR="0007768B">
        <w:rPr>
          <w14:numForm w14:val="lining"/>
          <w14:numSpacing w14:val="proportional"/>
        </w:rPr>
        <w:t>5.</w:t>
      </w:r>
      <w:r w:rsidRPr="0007768B">
        <w:rPr>
          <w14:numForm w14:val="lining"/>
          <w14:numSpacing w14:val="proportional"/>
        </w:rPr>
        <w:t>°</w:t>
      </w:r>
      <w:r w:rsidR="0007768B">
        <w:rPr>
          <w14:numForm w14:val="lining"/>
          <w14:numSpacing w14:val="proportional"/>
        </w:rPr>
        <w:t xml:space="preserve"> </w:t>
      </w:r>
      <w:r w:rsidRPr="0007768B">
        <w:rPr>
          <w14:numForm w14:val="lining"/>
          <w14:numSpacing w14:val="proportional"/>
        </w:rPr>
        <w:t xml:space="preserve">do Decreto-Lei </w:t>
      </w:r>
      <w:r w:rsidR="004C2B86" w:rsidRPr="0007768B">
        <w:rPr>
          <w14:numForm w14:val="lining"/>
          <w14:numSpacing w14:val="proportional"/>
        </w:rPr>
        <w:t>n.º</w:t>
      </w:r>
      <w:r w:rsidRPr="0007768B">
        <w:rPr>
          <w14:numForm w14:val="lining"/>
          <w14:numSpacing w14:val="proportional"/>
        </w:rPr>
        <w:t xml:space="preserve"> 27-B/2020, de 19 de junho, na redação dada pelo Decreto-Lei </w:t>
      </w:r>
      <w:r w:rsidR="004C2B86" w:rsidRPr="0007768B">
        <w:rPr>
          <w14:numForm w14:val="lining"/>
          <w14:numSpacing w14:val="proportional"/>
        </w:rPr>
        <w:t>n.º</w:t>
      </w:r>
      <w:r w:rsidRPr="0007768B">
        <w:rPr>
          <w14:numForm w14:val="lining"/>
          <w14:numSpacing w14:val="proportional"/>
        </w:rPr>
        <w:t xml:space="preserve"> 37/2020, de 15 de julho, às medidas de redução e suspensão previstas nos artigos 298.° </w:t>
      </w:r>
      <w:proofErr w:type="gramStart"/>
      <w:r w:rsidRPr="0007768B">
        <w:rPr>
          <w14:numForm w14:val="lining"/>
          <w14:numSpacing w14:val="proportional"/>
        </w:rPr>
        <w:t>e</w:t>
      </w:r>
      <w:proofErr w:type="gramEnd"/>
      <w:r w:rsidRPr="0007768B">
        <w:rPr>
          <w14:numForm w14:val="lining"/>
          <w14:numSpacing w14:val="proportional"/>
        </w:rPr>
        <w:t xml:space="preserve"> seguintes do Código do Trabalho;</w:t>
      </w:r>
    </w:p>
    <w:p w:rsidR="009638CE" w:rsidRPr="0007768B" w:rsidRDefault="009C2229" w:rsidP="0007768B">
      <w:pPr>
        <w:pStyle w:val="PargrafodaLista"/>
        <w:numPr>
          <w:ilvl w:val="0"/>
          <w:numId w:val="1"/>
        </w:numPr>
        <w:tabs>
          <w:tab w:val="left" w:pos="803"/>
        </w:tabs>
        <w:spacing w:line="276" w:lineRule="auto"/>
        <w:ind w:left="801" w:right="184" w:hanging="358"/>
        <w:jc w:val="both"/>
        <w:rPr>
          <w14:numForm w14:val="lining"/>
          <w14:numSpacing w14:val="proportional"/>
        </w:rPr>
      </w:pPr>
      <w:r w:rsidRPr="0007768B">
        <w:rPr>
          <w14:numForm w14:val="lining"/>
          <w14:numSpacing w14:val="proportional"/>
        </w:rPr>
        <w:t>Autoriza os serviços competentes da segurança social e o IEFP, I.P a comunicar entre si</w:t>
      </w:r>
      <w:r w:rsidRPr="0007768B">
        <w:rPr>
          <w:i/>
          <w14:numForm w14:val="lining"/>
          <w14:numSpacing w14:val="proportional"/>
        </w:rPr>
        <w:t xml:space="preserve"> </w:t>
      </w:r>
      <w:r w:rsidRPr="0007768B">
        <w:rPr>
          <w14:numForm w14:val="lining"/>
          <w14:numSpacing w14:val="proportional"/>
        </w:rPr>
        <w:t>informação relevante para efeitos de concessão do Incentivo, incluindo sobre a sua situação contributiva regularizada.</w:t>
      </w:r>
    </w:p>
    <w:p w:rsidR="009638CE" w:rsidRPr="0007768B" w:rsidRDefault="009638CE" w:rsidP="0007768B">
      <w:pPr>
        <w:pStyle w:val="Corpodetexto"/>
        <w:spacing w:line="276" w:lineRule="auto"/>
        <w:jc w:val="both"/>
        <w:rPr>
          <w:sz w:val="22"/>
          <w:szCs w:val="22"/>
          <w14:numForm w14:val="lining"/>
          <w14:numSpacing w14:val="proportional"/>
        </w:rPr>
      </w:pPr>
    </w:p>
    <w:p w:rsidR="009638CE" w:rsidRPr="0007768B" w:rsidRDefault="009C2229" w:rsidP="0007768B">
      <w:pPr>
        <w:pStyle w:val="Corpodetexto"/>
        <w:spacing w:line="276" w:lineRule="auto"/>
        <w:ind w:left="142" w:right="172" w:firstLine="1"/>
        <w:jc w:val="both"/>
        <w:rPr>
          <w:sz w:val="22"/>
          <w:szCs w:val="22"/>
          <w14:numForm w14:val="lining"/>
          <w14:numSpacing w14:val="proportional"/>
        </w:rPr>
      </w:pPr>
      <w:r w:rsidRPr="0007768B">
        <w:rPr>
          <w:sz w:val="22"/>
          <w:szCs w:val="22"/>
          <w14:numForm w14:val="lining"/>
          <w14:numSpacing w14:val="proportional"/>
        </w:rPr>
        <w:t>No caso de beneficiar da modalidade de apoio no valor de duas vezes a retribuição mínima mensal garantida por trabalhador abrangido, pago de forma faseada ao longo de seis meses, declara ainda que se compromete a manter o nível de emprego observado no último mês civil de aplicação do “</w:t>
      </w:r>
      <w:proofErr w:type="spellStart"/>
      <w:r w:rsidRPr="0007768B">
        <w:rPr>
          <w:sz w:val="22"/>
          <w:szCs w:val="22"/>
          <w14:numForm w14:val="lining"/>
          <w14:numSpacing w14:val="proportional"/>
        </w:rPr>
        <w:t>Iay-off</w:t>
      </w:r>
      <w:proofErr w:type="spellEnd"/>
      <w:r w:rsidRPr="0007768B">
        <w:rPr>
          <w:sz w:val="22"/>
          <w:szCs w:val="22"/>
          <w14:numForm w14:val="lining"/>
          <w14:numSpacing w14:val="proportional"/>
        </w:rPr>
        <w:t xml:space="preserve"> simplificado” ou do plano extraordinário de formação, nos termos dos pontos 8.2 a 8.6 do Aviso de Abertura de Candidatura de que este Termo constitui anexo e nos termos previstos </w:t>
      </w:r>
      <w:proofErr w:type="gramStart"/>
      <w:r w:rsidRPr="0007768B">
        <w:rPr>
          <w:sz w:val="22"/>
          <w:szCs w:val="22"/>
          <w14:numForm w14:val="lining"/>
          <w14:numSpacing w14:val="proportional"/>
        </w:rPr>
        <w:t xml:space="preserve">nos </w:t>
      </w:r>
      <w:r w:rsidR="004C2B86" w:rsidRPr="0007768B">
        <w:rPr>
          <w:sz w:val="22"/>
          <w:szCs w:val="22"/>
          <w14:numForm w14:val="lining"/>
          <w14:numSpacing w14:val="proportional"/>
        </w:rPr>
        <w:t>n.º</w:t>
      </w:r>
      <w:proofErr w:type="gramEnd"/>
      <w:r w:rsidRPr="0007768B">
        <w:rPr>
          <w:sz w:val="22"/>
          <w:szCs w:val="22"/>
          <w14:numForm w14:val="lining"/>
          <w14:numSpacing w14:val="proportional"/>
        </w:rPr>
        <w:t xml:space="preserve"> 2 a 4 do artigo </w:t>
      </w:r>
      <w:r w:rsidR="004C2B86" w:rsidRPr="0007768B">
        <w:rPr>
          <w:sz w:val="22"/>
          <w:szCs w:val="22"/>
          <w14:numForm w14:val="lining"/>
          <w14:numSpacing w14:val="proportional"/>
        </w:rPr>
        <w:t xml:space="preserve">5.° </w:t>
      </w:r>
      <w:proofErr w:type="gramStart"/>
      <w:r w:rsidRPr="0007768B">
        <w:rPr>
          <w:sz w:val="22"/>
          <w:szCs w:val="22"/>
          <w14:numForm w14:val="lining"/>
          <w14:numSpacing w14:val="proportional"/>
        </w:rPr>
        <w:t>do</w:t>
      </w:r>
      <w:proofErr w:type="gramEnd"/>
      <w:r w:rsidRPr="0007768B">
        <w:rPr>
          <w:sz w:val="22"/>
          <w:szCs w:val="22"/>
          <w14:numForm w14:val="lining"/>
          <w14:numSpacing w14:val="proportional"/>
        </w:rPr>
        <w:t xml:space="preserve"> Decreto-Lei </w:t>
      </w:r>
      <w:r w:rsidR="004C2B86" w:rsidRPr="0007768B">
        <w:rPr>
          <w:sz w:val="22"/>
          <w:szCs w:val="22"/>
          <w14:numForm w14:val="lining"/>
          <w14:numSpacing w14:val="proportional"/>
        </w:rPr>
        <w:t>n.º</w:t>
      </w:r>
      <w:r w:rsidRPr="0007768B">
        <w:rPr>
          <w:sz w:val="22"/>
          <w:szCs w:val="22"/>
          <w14:numForm w14:val="lining"/>
          <w14:numSpacing w14:val="proportional"/>
        </w:rPr>
        <w:t xml:space="preserve"> 27-B/2020, de 19 de junho, e na Portaria </w:t>
      </w:r>
      <w:r w:rsidR="004C2B86" w:rsidRPr="0007768B">
        <w:rPr>
          <w:sz w:val="22"/>
          <w:szCs w:val="22"/>
          <w14:numForm w14:val="lining"/>
          <w14:numSpacing w14:val="proportional"/>
        </w:rPr>
        <w:t>n.º</w:t>
      </w:r>
      <w:r w:rsidRPr="0007768B">
        <w:rPr>
          <w:sz w:val="22"/>
          <w:szCs w:val="22"/>
          <w14:numForm w14:val="lining"/>
          <w14:numSpacing w14:val="proportional"/>
        </w:rPr>
        <w:t xml:space="preserve"> 170-A/2020, de 13 de julho, durante o período de concessão do Incentivo e nos 60 dias seguintes.</w:t>
      </w:r>
    </w:p>
    <w:p w:rsidR="009638CE" w:rsidRPr="0007768B" w:rsidRDefault="0007768B" w:rsidP="0007768B">
      <w:pPr>
        <w:pStyle w:val="Corpodetexto"/>
        <w:tabs>
          <w:tab w:val="left" w:pos="6390"/>
        </w:tabs>
        <w:spacing w:line="276" w:lineRule="auto"/>
        <w:jc w:val="both"/>
        <w:rPr>
          <w:sz w:val="22"/>
          <w:szCs w:val="22"/>
          <w14:numForm w14:val="lining"/>
          <w14:numSpacing w14:val="proportional"/>
        </w:rPr>
      </w:pPr>
      <w:r>
        <w:rPr>
          <w:sz w:val="22"/>
          <w:szCs w:val="22"/>
          <w14:numForm w14:val="lining"/>
          <w14:numSpacing w14:val="proportional"/>
        </w:rPr>
        <w:tab/>
      </w:r>
    </w:p>
    <w:p w:rsidR="009638CE" w:rsidRPr="0007768B" w:rsidRDefault="009638CE" w:rsidP="0007768B">
      <w:pPr>
        <w:pStyle w:val="Corpodetexto"/>
        <w:spacing w:line="276" w:lineRule="auto"/>
        <w:jc w:val="both"/>
        <w:rPr>
          <w:sz w:val="22"/>
          <w:szCs w:val="22"/>
          <w14:numForm w14:val="lining"/>
          <w14:numSpacing w14:val="proportional"/>
        </w:rPr>
      </w:pPr>
    </w:p>
    <w:p w:rsidR="009638CE" w:rsidRPr="0007768B" w:rsidRDefault="009C2229" w:rsidP="0007768B">
      <w:pPr>
        <w:pStyle w:val="Corpodetexto"/>
        <w:tabs>
          <w:tab w:val="left" w:pos="780"/>
          <w:tab w:val="left" w:pos="1075"/>
        </w:tabs>
        <w:spacing w:line="276" w:lineRule="auto"/>
        <w:ind w:left="100"/>
        <w:jc w:val="both"/>
        <w:rPr>
          <w:sz w:val="22"/>
          <w:szCs w:val="22"/>
          <w14:numForm w14:val="lining"/>
          <w14:numSpacing w14:val="proportional"/>
        </w:rPr>
      </w:pPr>
      <w:r w:rsidRPr="0007768B">
        <w:rPr>
          <w:sz w:val="22"/>
          <w:szCs w:val="22"/>
          <w14:numForm w14:val="lining"/>
          <w14:numSpacing w14:val="proportional"/>
        </w:rPr>
        <w:t>Data</w:t>
      </w:r>
      <w:r w:rsidRPr="0007768B">
        <w:rPr>
          <w:sz w:val="22"/>
          <w:szCs w:val="22"/>
          <w:u w:val="single" w:color="0E0E0E"/>
          <w14:numForm w14:val="lining"/>
          <w14:numSpacing w14:val="proportional"/>
        </w:rPr>
        <w:t xml:space="preserve"> </w:t>
      </w:r>
      <w:r w:rsidR="004C2B86" w:rsidRPr="0007768B">
        <w:rPr>
          <w:sz w:val="22"/>
          <w:szCs w:val="22"/>
          <w:u w:val="single" w:color="0E0E0E"/>
          <w14:numForm w14:val="lining"/>
          <w14:numSpacing w14:val="proportional"/>
        </w:rPr>
        <w:t>__</w:t>
      </w:r>
      <w:r w:rsidRPr="0007768B">
        <w:rPr>
          <w:sz w:val="22"/>
          <w:szCs w:val="22"/>
          <w:u w:val="single" w:color="0E0E0E"/>
          <w14:numForm w14:val="lining"/>
          <w14:numSpacing w14:val="proportional"/>
        </w:rPr>
        <w:tab/>
      </w:r>
      <w:r w:rsidRPr="0007768B">
        <w:rPr>
          <w:sz w:val="22"/>
          <w:szCs w:val="22"/>
          <w14:numForm w14:val="lining"/>
          <w14:numSpacing w14:val="proportional"/>
        </w:rPr>
        <w:t>/</w:t>
      </w:r>
      <w:r w:rsidRPr="0007768B">
        <w:rPr>
          <w:sz w:val="22"/>
          <w:szCs w:val="22"/>
          <w:u w:val="single" w:color="0E0E0E"/>
          <w14:numForm w14:val="lining"/>
          <w14:numSpacing w14:val="proportional"/>
        </w:rPr>
        <w:t xml:space="preserve"> </w:t>
      </w:r>
      <w:r w:rsidR="004C2B86" w:rsidRPr="0007768B">
        <w:rPr>
          <w:sz w:val="22"/>
          <w:szCs w:val="22"/>
          <w:u w:val="single" w:color="0E0E0E"/>
          <w14:numForm w14:val="lining"/>
          <w14:numSpacing w14:val="proportional"/>
        </w:rPr>
        <w:t>_</w:t>
      </w:r>
      <w:r w:rsidRPr="0007768B">
        <w:rPr>
          <w:sz w:val="22"/>
          <w:szCs w:val="22"/>
          <w:u w:val="single" w:color="0E0E0E"/>
          <w14:numForm w14:val="lining"/>
          <w14:numSpacing w14:val="proportional"/>
        </w:rPr>
        <w:tab/>
      </w:r>
      <w:r w:rsidR="004C2B86" w:rsidRPr="0007768B">
        <w:rPr>
          <w:sz w:val="22"/>
          <w:szCs w:val="22"/>
          <w:u w:val="single" w:color="0E0E0E"/>
          <w14:numForm w14:val="lining"/>
          <w14:numSpacing w14:val="proportional"/>
        </w:rPr>
        <w:t>__</w:t>
      </w:r>
      <w:r w:rsidRPr="0007768B">
        <w:rPr>
          <w:sz w:val="22"/>
          <w:szCs w:val="22"/>
          <w14:numForm w14:val="lining"/>
          <w14:numSpacing w14:val="proportional"/>
        </w:rPr>
        <w:t>/</w:t>
      </w:r>
      <w:r w:rsidR="004C2B86" w:rsidRPr="0007768B">
        <w:rPr>
          <w:sz w:val="22"/>
          <w:szCs w:val="22"/>
          <w14:numForm w14:val="lining"/>
          <w14:numSpacing w14:val="proportional"/>
        </w:rPr>
        <w:t>_______</w:t>
      </w:r>
    </w:p>
    <w:p w:rsidR="009638CE" w:rsidRPr="0007768B" w:rsidRDefault="009638CE" w:rsidP="0007768B">
      <w:pPr>
        <w:pStyle w:val="Corpodetexto"/>
        <w:spacing w:line="276" w:lineRule="auto"/>
        <w:jc w:val="both"/>
        <w:rPr>
          <w:sz w:val="22"/>
          <w:szCs w:val="22"/>
          <w14:numForm w14:val="lining"/>
          <w14:numSpacing w14:val="proportional"/>
        </w:rPr>
      </w:pPr>
    </w:p>
    <w:p w:rsidR="009638CE" w:rsidRPr="0007768B" w:rsidRDefault="009638CE" w:rsidP="0007768B">
      <w:pPr>
        <w:pStyle w:val="Corpodetexto"/>
        <w:spacing w:line="276" w:lineRule="auto"/>
        <w:jc w:val="both"/>
        <w:rPr>
          <w:sz w:val="22"/>
          <w:szCs w:val="22"/>
          <w14:numForm w14:val="lining"/>
          <w14:numSpacing w14:val="proportional"/>
        </w:rPr>
      </w:pPr>
    </w:p>
    <w:p w:rsidR="009638CE" w:rsidRPr="0007768B" w:rsidRDefault="009C2229" w:rsidP="0007768B">
      <w:pPr>
        <w:pStyle w:val="Corpodetexto"/>
        <w:spacing w:line="276" w:lineRule="auto"/>
        <w:ind w:left="4309"/>
        <w:jc w:val="both"/>
        <w:rPr>
          <w:sz w:val="22"/>
          <w:szCs w:val="22"/>
          <w14:numForm w14:val="lining"/>
          <w14:numSpacing w14:val="proportional"/>
        </w:rPr>
      </w:pPr>
      <w:proofErr w:type="gramStart"/>
      <w:r w:rsidRPr="0007768B">
        <w:rPr>
          <w:sz w:val="22"/>
          <w:szCs w:val="22"/>
          <w14:numForm w14:val="lining"/>
          <w14:numSpacing w14:val="proportional"/>
        </w:rPr>
        <w:t>O(s</w:t>
      </w:r>
      <w:proofErr w:type="gramEnd"/>
      <w:r w:rsidRPr="0007768B">
        <w:rPr>
          <w:sz w:val="22"/>
          <w:szCs w:val="22"/>
          <w14:numForm w14:val="lining"/>
          <w14:numSpacing w14:val="proportional"/>
        </w:rPr>
        <w:t>) Responsável(eis)</w:t>
      </w:r>
      <w:bookmarkStart w:id="0" w:name="_GoBack"/>
      <w:bookmarkEnd w:id="0"/>
    </w:p>
    <w:p w:rsidR="009638CE" w:rsidRPr="0007768B" w:rsidRDefault="009638CE" w:rsidP="0007768B">
      <w:pPr>
        <w:pStyle w:val="Corpodetexto"/>
        <w:spacing w:line="276" w:lineRule="auto"/>
        <w:jc w:val="both"/>
        <w:rPr>
          <w:sz w:val="22"/>
          <w:szCs w:val="22"/>
          <w14:numForm w14:val="lining"/>
          <w14:numSpacing w14:val="proportional"/>
        </w:rPr>
      </w:pPr>
    </w:p>
    <w:p w:rsidR="009638CE" w:rsidRPr="0007768B" w:rsidRDefault="009638CE" w:rsidP="0007768B">
      <w:pPr>
        <w:pStyle w:val="Corpodetexto"/>
        <w:spacing w:line="276" w:lineRule="auto"/>
        <w:jc w:val="both"/>
        <w:rPr>
          <w:sz w:val="22"/>
          <w:szCs w:val="22"/>
          <w14:numForm w14:val="lining"/>
          <w14:numSpacing w14:val="proportional"/>
        </w:rPr>
      </w:pPr>
    </w:p>
    <w:p w:rsidR="009638CE" w:rsidRPr="0007768B" w:rsidRDefault="009C2229" w:rsidP="0007768B">
      <w:pPr>
        <w:pStyle w:val="Corpodetexto"/>
        <w:tabs>
          <w:tab w:val="left" w:pos="2654"/>
        </w:tabs>
        <w:spacing w:line="276" w:lineRule="auto"/>
        <w:ind w:left="105"/>
        <w:jc w:val="both"/>
        <w:rPr>
          <w:sz w:val="22"/>
          <w:szCs w:val="22"/>
          <w14:numForm w14:val="lining"/>
          <w14:numSpacing w14:val="proportional"/>
        </w:rPr>
      </w:pPr>
      <w:r w:rsidRPr="0007768B">
        <w:rPr>
          <w:sz w:val="22"/>
          <w:szCs w:val="22"/>
          <w14:numForm w14:val="lining"/>
          <w14:numSpacing w14:val="proportional"/>
        </w:rPr>
        <w:t xml:space="preserve">Nome e cargo  </w:t>
      </w:r>
      <w:r w:rsidRPr="0007768B">
        <w:rPr>
          <w:sz w:val="22"/>
          <w:szCs w:val="22"/>
          <w:u w:val="single" w:color="444444"/>
          <w14:numForm w14:val="lining"/>
          <w14:numSpacing w14:val="proportional"/>
        </w:rPr>
        <w:t xml:space="preserve"> </w:t>
      </w:r>
      <w:r w:rsidRPr="0007768B">
        <w:rPr>
          <w:sz w:val="22"/>
          <w:szCs w:val="22"/>
          <w:u w:val="single" w:color="444444"/>
          <w14:numForm w14:val="lining"/>
          <w14:numSpacing w14:val="proportional"/>
        </w:rPr>
        <w:tab/>
      </w:r>
      <w:r w:rsidR="0007768B">
        <w:rPr>
          <w:sz w:val="22"/>
          <w:szCs w:val="22"/>
          <w:u w:val="single" w:color="444444"/>
          <w14:numForm w14:val="lining"/>
          <w14:numSpacing w14:val="proportional"/>
        </w:rPr>
        <w:t>_______________________________________________________</w:t>
      </w:r>
    </w:p>
    <w:p w:rsidR="009638CE" w:rsidRPr="0007768B" w:rsidRDefault="009638CE" w:rsidP="0007768B">
      <w:pPr>
        <w:pStyle w:val="Corpodetexto"/>
        <w:spacing w:line="276" w:lineRule="auto"/>
        <w:jc w:val="both"/>
        <w:rPr>
          <w:sz w:val="22"/>
          <w:szCs w:val="22"/>
          <w14:numForm w14:val="lining"/>
          <w14:numSpacing w14:val="proportional"/>
        </w:rPr>
      </w:pPr>
    </w:p>
    <w:p w:rsidR="009638CE" w:rsidRPr="0007768B" w:rsidRDefault="009638CE" w:rsidP="0007768B">
      <w:pPr>
        <w:pStyle w:val="Corpodetexto"/>
        <w:spacing w:line="276" w:lineRule="auto"/>
        <w:jc w:val="both"/>
        <w:rPr>
          <w:sz w:val="22"/>
          <w:szCs w:val="22"/>
          <w14:numForm w14:val="lining"/>
          <w14:numSpacing w14:val="proportional"/>
        </w:rPr>
      </w:pPr>
    </w:p>
    <w:p w:rsidR="009638CE" w:rsidRPr="0007768B" w:rsidRDefault="009638CE" w:rsidP="0007768B">
      <w:pPr>
        <w:pStyle w:val="Corpodetexto"/>
        <w:spacing w:line="276" w:lineRule="auto"/>
        <w:jc w:val="both"/>
        <w:rPr>
          <w:sz w:val="22"/>
          <w:szCs w:val="22"/>
          <w14:numForm w14:val="lining"/>
          <w14:numSpacing w14:val="proportional"/>
        </w:rPr>
      </w:pPr>
    </w:p>
    <w:p w:rsidR="009638CE" w:rsidRPr="0007768B" w:rsidRDefault="009C2229" w:rsidP="0007768B">
      <w:pPr>
        <w:pStyle w:val="Corpodetexto"/>
        <w:tabs>
          <w:tab w:val="left" w:pos="2649"/>
          <w:tab w:val="left" w:pos="8647"/>
        </w:tabs>
        <w:spacing w:line="276" w:lineRule="auto"/>
        <w:ind w:left="100"/>
        <w:jc w:val="both"/>
        <w:rPr>
          <w:sz w:val="22"/>
          <w:szCs w:val="22"/>
          <w14:numForm w14:val="lining"/>
          <w14:numSpacing w14:val="proportional"/>
        </w:rPr>
      </w:pPr>
      <w:r w:rsidRPr="0007768B">
        <w:rPr>
          <w:sz w:val="22"/>
          <w:szCs w:val="22"/>
          <w14:numForm w14:val="lining"/>
          <w14:numSpacing w14:val="proportional"/>
        </w:rPr>
        <w:t xml:space="preserve">Nome e cargo  </w:t>
      </w:r>
      <w:r w:rsidRPr="0007768B">
        <w:rPr>
          <w:sz w:val="22"/>
          <w:szCs w:val="22"/>
          <w:u w:val="single" w:color="444444"/>
          <w14:numForm w14:val="lining"/>
          <w14:numSpacing w14:val="proportional"/>
        </w:rPr>
        <w:t xml:space="preserve"> </w:t>
      </w:r>
      <w:r w:rsidRPr="0007768B">
        <w:rPr>
          <w:sz w:val="22"/>
          <w:szCs w:val="22"/>
          <w:u w:val="single" w:color="444444"/>
          <w14:numForm w14:val="lining"/>
          <w14:numSpacing w14:val="proportional"/>
        </w:rPr>
        <w:tab/>
      </w:r>
      <w:r w:rsidR="0007768B">
        <w:rPr>
          <w:sz w:val="22"/>
          <w:szCs w:val="22"/>
          <w:u w:val="single" w:color="444444"/>
          <w14:numForm w14:val="lining"/>
          <w14:numSpacing w14:val="proportional"/>
        </w:rPr>
        <w:t>_______________________________________________________</w:t>
      </w:r>
    </w:p>
    <w:p w:rsidR="009638CE" w:rsidRDefault="009638CE" w:rsidP="0007768B">
      <w:pPr>
        <w:pStyle w:val="Corpodetexto"/>
        <w:spacing w:line="276" w:lineRule="auto"/>
        <w:jc w:val="both"/>
        <w:rPr>
          <w:sz w:val="22"/>
          <w:szCs w:val="22"/>
          <w14:numForm w14:val="lining"/>
          <w14:numSpacing w14:val="proportional"/>
        </w:rPr>
      </w:pPr>
    </w:p>
    <w:p w:rsidR="0007768B" w:rsidRDefault="0007768B" w:rsidP="0007768B">
      <w:pPr>
        <w:pStyle w:val="Corpodetexto"/>
        <w:spacing w:line="276" w:lineRule="auto"/>
        <w:jc w:val="both"/>
        <w:rPr>
          <w:sz w:val="22"/>
          <w:szCs w:val="22"/>
          <w14:numForm w14:val="lining"/>
          <w14:numSpacing w14:val="proportional"/>
        </w:rPr>
      </w:pPr>
    </w:p>
    <w:p w:rsidR="0007768B" w:rsidRPr="0007768B" w:rsidRDefault="0007768B" w:rsidP="0007768B">
      <w:pPr>
        <w:pStyle w:val="Corpodetexto"/>
        <w:spacing w:line="276" w:lineRule="auto"/>
        <w:jc w:val="both"/>
        <w:rPr>
          <w:sz w:val="22"/>
          <w:szCs w:val="22"/>
          <w14:numForm w14:val="lining"/>
          <w14:numSpacing w14:val="proportional"/>
        </w:rPr>
      </w:pPr>
    </w:p>
    <w:p w:rsidR="009638CE" w:rsidRPr="0007768B" w:rsidRDefault="0007768B" w:rsidP="0007768B">
      <w:pPr>
        <w:spacing w:line="276" w:lineRule="auto"/>
        <w:ind w:left="101" w:right="166" w:firstLine="5"/>
        <w:jc w:val="both"/>
        <w:rPr>
          <w:i/>
          <w14:numForm w14:val="lining"/>
          <w14:numSpacing w14:val="proportional"/>
        </w:rPr>
      </w:pPr>
      <w:r>
        <w:rPr>
          <w:i/>
          <w14:numForm w14:val="lining"/>
          <w14:numSpacing w14:val="proportional"/>
        </w:rPr>
        <w:t>(*</w:t>
      </w:r>
      <w:r w:rsidR="009C2229" w:rsidRPr="0007768B">
        <w:rPr>
          <w:i/>
          <w14:numForm w14:val="lining"/>
          <w14:numSpacing w14:val="proportional"/>
        </w:rPr>
        <w:t>) Assinatura(s) do(s) representante(s) legal(ais) do empr</w:t>
      </w:r>
      <w:r>
        <w:rPr>
          <w:i/>
          <w14:numForm w14:val="lining"/>
          <w14:numSpacing w14:val="proportional"/>
        </w:rPr>
        <w:t xml:space="preserve">egador, com poderes para o ato, </w:t>
      </w:r>
      <w:r w:rsidR="009C2229" w:rsidRPr="0007768B">
        <w:rPr>
          <w:i/>
          <w14:numForm w14:val="lining"/>
          <w14:numSpacing w14:val="proportional"/>
        </w:rPr>
        <w:t>conforme consta do documento de identificação civil, com indicação do respetivo número e data de validade ou assinatura SCAP (Sistema de Certificação de Atributos Profissionais).</w:t>
      </w:r>
    </w:p>
    <w:p w:rsidR="009638CE" w:rsidRPr="0007768B" w:rsidRDefault="009638CE" w:rsidP="0007768B">
      <w:pPr>
        <w:pStyle w:val="Corpodetexto"/>
        <w:spacing w:line="276" w:lineRule="auto"/>
        <w:jc w:val="both"/>
        <w:rPr>
          <w:i/>
          <w:sz w:val="22"/>
          <w:szCs w:val="22"/>
          <w14:numForm w14:val="lining"/>
          <w14:numSpacing w14:val="proportional"/>
        </w:rPr>
      </w:pPr>
    </w:p>
    <w:p w:rsidR="009638CE" w:rsidRPr="0007768B" w:rsidRDefault="009638CE" w:rsidP="0007768B">
      <w:pPr>
        <w:pStyle w:val="Corpodetexto"/>
        <w:spacing w:line="276" w:lineRule="auto"/>
        <w:ind w:left="100" w:right="174" w:hanging="1"/>
        <w:jc w:val="both"/>
        <w:rPr>
          <w:sz w:val="22"/>
          <w:szCs w:val="22"/>
          <w14:numForm w14:val="lining"/>
          <w14:numSpacing w14:val="proportional"/>
        </w:rPr>
      </w:pPr>
    </w:p>
    <w:sectPr w:rsidR="009638CE" w:rsidRPr="0007768B">
      <w:pgSz w:w="11900" w:h="16840"/>
      <w:pgMar w:top="1380" w:right="1340" w:bottom="840" w:left="1560" w:header="986" w:footer="6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26D" w:rsidRDefault="008A426D">
      <w:r>
        <w:separator/>
      </w:r>
    </w:p>
  </w:endnote>
  <w:endnote w:type="continuationSeparator" w:id="0">
    <w:p w:rsidR="008A426D" w:rsidRDefault="008A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8CE" w:rsidRDefault="009638CE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26D" w:rsidRDefault="008A426D">
      <w:r>
        <w:separator/>
      </w:r>
    </w:p>
  </w:footnote>
  <w:footnote w:type="continuationSeparator" w:id="0">
    <w:p w:rsidR="008A426D" w:rsidRDefault="008A4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8CE" w:rsidRDefault="009638CE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D0822"/>
    <w:multiLevelType w:val="hybridMultilevel"/>
    <w:tmpl w:val="6818FF42"/>
    <w:lvl w:ilvl="0" w:tplc="2D00E49C">
      <w:start w:val="1"/>
      <w:numFmt w:val="lowerLetter"/>
      <w:lvlText w:val="%1)"/>
      <w:lvlJc w:val="left"/>
      <w:pPr>
        <w:ind w:left="867" w:hanging="283"/>
        <w:jc w:val="right"/>
      </w:pPr>
      <w:rPr>
        <w:rFonts w:hint="default"/>
        <w:w w:val="88"/>
        <w:lang w:val="pt-PT" w:eastAsia="en-US" w:bidi="ar-SA"/>
      </w:rPr>
    </w:lvl>
    <w:lvl w:ilvl="1" w:tplc="D0DAC1AC">
      <w:numFmt w:val="bullet"/>
      <w:lvlText w:val="•"/>
      <w:lvlJc w:val="left"/>
      <w:pPr>
        <w:ind w:left="1674" w:hanging="283"/>
      </w:pPr>
      <w:rPr>
        <w:rFonts w:hint="default"/>
        <w:lang w:val="pt-PT" w:eastAsia="en-US" w:bidi="ar-SA"/>
      </w:rPr>
    </w:lvl>
    <w:lvl w:ilvl="2" w:tplc="7F3A4682">
      <w:numFmt w:val="bullet"/>
      <w:lvlText w:val="•"/>
      <w:lvlJc w:val="left"/>
      <w:pPr>
        <w:ind w:left="2488" w:hanging="283"/>
      </w:pPr>
      <w:rPr>
        <w:rFonts w:hint="default"/>
        <w:lang w:val="pt-PT" w:eastAsia="en-US" w:bidi="ar-SA"/>
      </w:rPr>
    </w:lvl>
    <w:lvl w:ilvl="3" w:tplc="79F65248">
      <w:numFmt w:val="bullet"/>
      <w:lvlText w:val="•"/>
      <w:lvlJc w:val="left"/>
      <w:pPr>
        <w:ind w:left="3302" w:hanging="283"/>
      </w:pPr>
      <w:rPr>
        <w:rFonts w:hint="default"/>
        <w:lang w:val="pt-PT" w:eastAsia="en-US" w:bidi="ar-SA"/>
      </w:rPr>
    </w:lvl>
    <w:lvl w:ilvl="4" w:tplc="F4E22774">
      <w:numFmt w:val="bullet"/>
      <w:lvlText w:val="•"/>
      <w:lvlJc w:val="left"/>
      <w:pPr>
        <w:ind w:left="4116" w:hanging="283"/>
      </w:pPr>
      <w:rPr>
        <w:rFonts w:hint="default"/>
        <w:lang w:val="pt-PT" w:eastAsia="en-US" w:bidi="ar-SA"/>
      </w:rPr>
    </w:lvl>
    <w:lvl w:ilvl="5" w:tplc="F94CA620">
      <w:numFmt w:val="bullet"/>
      <w:lvlText w:val="•"/>
      <w:lvlJc w:val="left"/>
      <w:pPr>
        <w:ind w:left="4930" w:hanging="283"/>
      </w:pPr>
      <w:rPr>
        <w:rFonts w:hint="default"/>
        <w:lang w:val="pt-PT" w:eastAsia="en-US" w:bidi="ar-SA"/>
      </w:rPr>
    </w:lvl>
    <w:lvl w:ilvl="6" w:tplc="B31474F4">
      <w:numFmt w:val="bullet"/>
      <w:lvlText w:val="•"/>
      <w:lvlJc w:val="left"/>
      <w:pPr>
        <w:ind w:left="5744" w:hanging="283"/>
      </w:pPr>
      <w:rPr>
        <w:rFonts w:hint="default"/>
        <w:lang w:val="pt-PT" w:eastAsia="en-US" w:bidi="ar-SA"/>
      </w:rPr>
    </w:lvl>
    <w:lvl w:ilvl="7" w:tplc="2C866378">
      <w:numFmt w:val="bullet"/>
      <w:lvlText w:val="•"/>
      <w:lvlJc w:val="left"/>
      <w:pPr>
        <w:ind w:left="6558" w:hanging="283"/>
      </w:pPr>
      <w:rPr>
        <w:rFonts w:hint="default"/>
        <w:lang w:val="pt-PT" w:eastAsia="en-US" w:bidi="ar-SA"/>
      </w:rPr>
    </w:lvl>
    <w:lvl w:ilvl="8" w:tplc="68E6AA7E">
      <w:numFmt w:val="bullet"/>
      <w:lvlText w:val="•"/>
      <w:lvlJc w:val="left"/>
      <w:pPr>
        <w:ind w:left="7372" w:hanging="283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CE"/>
    <w:rsid w:val="0007768B"/>
    <w:rsid w:val="004C2B86"/>
    <w:rsid w:val="006846DC"/>
    <w:rsid w:val="00874BB6"/>
    <w:rsid w:val="008A426D"/>
    <w:rsid w:val="009638CE"/>
    <w:rsid w:val="009C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1FE51E-43B5-49E9-833D-2AEAAE53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Ttulo">
    <w:name w:val="Title"/>
    <w:basedOn w:val="Normal"/>
    <w:uiPriority w:val="1"/>
    <w:qFormat/>
    <w:pPr>
      <w:spacing w:line="285" w:lineRule="exact"/>
      <w:ind w:left="20"/>
    </w:pPr>
    <w:rPr>
      <w:sz w:val="26"/>
      <w:szCs w:val="26"/>
    </w:rPr>
  </w:style>
  <w:style w:type="paragraph" w:styleId="PargrafodaLista">
    <w:name w:val="List Paragraph"/>
    <w:basedOn w:val="Normal"/>
    <w:uiPriority w:val="1"/>
    <w:qFormat/>
    <w:pPr>
      <w:ind w:left="851" w:right="105" w:hanging="35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4C2B8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C2B86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arter"/>
    <w:uiPriority w:val="99"/>
    <w:unhideWhenUsed/>
    <w:rsid w:val="004C2B8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C2B86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743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Sousa</dc:creator>
  <cp:lastModifiedBy>Ana Sousa</cp:lastModifiedBy>
  <cp:revision>6</cp:revision>
  <dcterms:created xsi:type="dcterms:W3CDTF">2020-08-04T12:16:00Z</dcterms:created>
  <dcterms:modified xsi:type="dcterms:W3CDTF">2020-08-04T16:34:00Z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2020-08-04T00:00:00Z</vt:filetime>
  </property>
  <property fmtid="{D5CDD505-2E9C-101B-9397-08002B2CF9AE}" pid="3" name="LastSaved">
    <vt:filetime>2020-06-03T00:00:00Z</vt:filetime>
  </property>
</Properties>
</file>